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E1" w:rsidRPr="0022010A" w:rsidRDefault="00B16061">
      <w:pPr>
        <w:rPr>
          <w:b/>
          <w:bCs/>
          <w:color w:val="FF0000"/>
          <w:sz w:val="28"/>
          <w:szCs w:val="28"/>
        </w:rPr>
      </w:pPr>
      <w:r w:rsidRPr="0022010A">
        <w:rPr>
          <w:b/>
          <w:bCs/>
          <w:color w:val="FF0000"/>
          <w:sz w:val="28"/>
          <w:szCs w:val="28"/>
        </w:rPr>
        <w:t>Tentative Curriculum map Senior Girls MICS</w:t>
      </w:r>
      <w:r w:rsidR="002B05AD" w:rsidRPr="0022010A">
        <w:rPr>
          <w:b/>
          <w:bCs/>
          <w:color w:val="FF0000"/>
          <w:sz w:val="24"/>
          <w:szCs w:val="24"/>
        </w:rPr>
        <w:tab/>
      </w:r>
      <w:r w:rsidR="002B05AD" w:rsidRPr="0022010A">
        <w:rPr>
          <w:b/>
          <w:bCs/>
          <w:color w:val="FF0000"/>
          <w:sz w:val="24"/>
          <w:szCs w:val="24"/>
        </w:rPr>
        <w:t xml:space="preserve">Saturday (9:30-11:50 </w:t>
      </w:r>
      <w:proofErr w:type="gramStart"/>
      <w:r w:rsidR="002B05AD" w:rsidRPr="0022010A">
        <w:rPr>
          <w:b/>
          <w:bCs/>
          <w:color w:val="FF0000"/>
          <w:sz w:val="24"/>
          <w:szCs w:val="24"/>
        </w:rPr>
        <w:t>AM)</w:t>
      </w:r>
      <w:r w:rsidRPr="0022010A">
        <w:rPr>
          <w:b/>
          <w:bCs/>
          <w:color w:val="FF0000"/>
          <w:sz w:val="28"/>
          <w:szCs w:val="28"/>
        </w:rPr>
        <w:t xml:space="preserve">   </w:t>
      </w:r>
      <w:proofErr w:type="gramEnd"/>
      <w:r w:rsidRPr="0022010A">
        <w:rPr>
          <w:b/>
          <w:bCs/>
          <w:color w:val="FF0000"/>
          <w:sz w:val="28"/>
          <w:szCs w:val="28"/>
        </w:rPr>
        <w:t xml:space="preserve">    Mrs. </w:t>
      </w:r>
      <w:proofErr w:type="spellStart"/>
      <w:r w:rsidRPr="0022010A">
        <w:rPr>
          <w:b/>
          <w:bCs/>
          <w:color w:val="FF0000"/>
          <w:sz w:val="28"/>
          <w:szCs w:val="28"/>
        </w:rPr>
        <w:t>Mufida</w:t>
      </w:r>
      <w:proofErr w:type="spellEnd"/>
      <w:r w:rsidRPr="0022010A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22010A">
        <w:rPr>
          <w:b/>
          <w:bCs/>
          <w:color w:val="FF0000"/>
          <w:sz w:val="28"/>
          <w:szCs w:val="28"/>
        </w:rPr>
        <w:t>B</w:t>
      </w:r>
      <w:bookmarkStart w:id="0" w:name="_GoBack"/>
      <w:bookmarkEnd w:id="0"/>
      <w:r w:rsidRPr="0022010A">
        <w:rPr>
          <w:b/>
          <w:bCs/>
          <w:color w:val="FF0000"/>
          <w:sz w:val="28"/>
          <w:szCs w:val="28"/>
        </w:rPr>
        <w:t>enbarka</w:t>
      </w:r>
      <w:proofErr w:type="spellEnd"/>
      <w:r w:rsidRPr="0022010A">
        <w:rPr>
          <w:b/>
          <w:bCs/>
          <w:color w:val="FF0000"/>
          <w:sz w:val="28"/>
          <w:szCs w:val="28"/>
        </w:rPr>
        <w:t xml:space="preserve"> </w:t>
      </w:r>
    </w:p>
    <w:p w:rsidR="00A113E1" w:rsidRDefault="00A113E1"/>
    <w:tbl>
      <w:tblPr>
        <w:tblStyle w:val="a"/>
        <w:tblW w:w="13725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215"/>
        <w:gridCol w:w="600"/>
        <w:gridCol w:w="2550"/>
        <w:gridCol w:w="620"/>
        <w:gridCol w:w="2170"/>
        <w:gridCol w:w="615"/>
        <w:gridCol w:w="2340"/>
        <w:gridCol w:w="630"/>
        <w:gridCol w:w="2220"/>
      </w:tblGrid>
      <w:tr w:rsidR="00A113E1" w:rsidTr="0022010A">
        <w:tc>
          <w:tcPr>
            <w:tcW w:w="76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Value </w:t>
            </w:r>
          </w:p>
        </w:tc>
        <w:tc>
          <w:tcPr>
            <w:tcW w:w="121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Respect</w:t>
            </w:r>
          </w:p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الاحترام</w:t>
            </w:r>
          </w:p>
        </w:tc>
        <w:tc>
          <w:tcPr>
            <w:tcW w:w="60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  <w:r w:rsidR="00AF4997">
              <w:t>R</w:t>
            </w:r>
            <w:r>
              <w:t>esponsibility</w:t>
            </w:r>
          </w:p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المسؤولية</w:t>
            </w:r>
          </w:p>
        </w:tc>
        <w:tc>
          <w:tcPr>
            <w:tcW w:w="6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Generosity</w:t>
            </w:r>
          </w:p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الكرم</w:t>
            </w:r>
          </w:p>
        </w:tc>
        <w:tc>
          <w:tcPr>
            <w:tcW w:w="61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Thankfulness</w:t>
            </w:r>
          </w:p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الشكر</w:t>
            </w:r>
          </w:p>
        </w:tc>
        <w:tc>
          <w:tcPr>
            <w:tcW w:w="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22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5AD" w:rsidRDefault="00B16061" w:rsidP="002B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right"/>
            </w:pPr>
            <w:r>
              <w:t>Perseverance</w:t>
            </w:r>
            <w:r w:rsidR="002B05AD">
              <w:rPr>
                <w:rtl/>
              </w:rPr>
              <w:t xml:space="preserve"> </w:t>
            </w:r>
          </w:p>
          <w:p w:rsidR="00A113E1" w:rsidRDefault="002B05AD" w:rsidP="002B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proofErr w:type="spellStart"/>
            <w:r>
              <w:rPr>
                <w:rtl/>
              </w:rPr>
              <w:t>المثابره</w:t>
            </w:r>
            <w:proofErr w:type="spellEnd"/>
          </w:p>
        </w:tc>
      </w:tr>
      <w:tr w:rsidR="00A113E1" w:rsidTr="0022010A">
        <w:tc>
          <w:tcPr>
            <w:tcW w:w="76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</w:t>
            </w:r>
          </w:p>
        </w:tc>
        <w:tc>
          <w:tcPr>
            <w:tcW w:w="12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spacing w:line="240" w:lineRule="auto"/>
            </w:pPr>
            <w:r>
              <w:t>August</w:t>
            </w:r>
          </w:p>
        </w:tc>
        <w:tc>
          <w:tcPr>
            <w:tcW w:w="6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</w:t>
            </w:r>
          </w:p>
        </w:tc>
        <w:tc>
          <w:tcPr>
            <w:tcW w:w="255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September</w:t>
            </w:r>
          </w:p>
        </w:tc>
        <w:tc>
          <w:tcPr>
            <w:tcW w:w="6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</w:t>
            </w:r>
          </w:p>
        </w:tc>
        <w:tc>
          <w:tcPr>
            <w:tcW w:w="217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October</w:t>
            </w:r>
          </w:p>
        </w:tc>
        <w:tc>
          <w:tcPr>
            <w:tcW w:w="6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</w:t>
            </w:r>
          </w:p>
        </w:tc>
        <w:tc>
          <w:tcPr>
            <w:tcW w:w="234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November</w:t>
            </w:r>
          </w:p>
        </w:tc>
        <w:tc>
          <w:tcPr>
            <w:tcW w:w="63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</w:t>
            </w:r>
          </w:p>
        </w:tc>
        <w:tc>
          <w:tcPr>
            <w:tcW w:w="22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</w:t>
            </w:r>
          </w:p>
        </w:tc>
      </w:tr>
      <w:tr w:rsidR="0022010A" w:rsidTr="0022010A">
        <w:tc>
          <w:tcPr>
            <w:tcW w:w="76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Welcome back!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Ice breaker games.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over curriculum and rules.</w:t>
            </w:r>
          </w:p>
          <w:p w:rsidR="0022010A" w:rsidRDefault="0022010A" w:rsidP="00096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school</w:t>
            </w:r>
          </w:p>
        </w:tc>
        <w:tc>
          <w:tcPr>
            <w:tcW w:w="6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Hajj history.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Hajj steps.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ten days of </w:t>
            </w:r>
            <w:proofErr w:type="spellStart"/>
            <w:r>
              <w:t>Dhul</w:t>
            </w:r>
            <w:proofErr w:type="spellEnd"/>
            <w:r>
              <w:t xml:space="preserve"> </w:t>
            </w:r>
            <w:proofErr w:type="spellStart"/>
            <w:r>
              <w:t>Hijjah</w:t>
            </w:r>
            <w:proofErr w:type="spellEnd"/>
            <w:r>
              <w:t>.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Surah Maryam 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part1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Living the Right way *</w:t>
            </w:r>
          </w:p>
          <w:p w:rsidR="0022010A" w:rsidRDefault="0022010A" w:rsidP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Story about generosity *</w:t>
            </w:r>
          </w:p>
        </w:tc>
        <w:tc>
          <w:tcPr>
            <w:tcW w:w="6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-Surah Maryam part 4</w:t>
            </w:r>
          </w:p>
          <w:p w:rsidR="0022010A" w:rsidRDefault="0022010A" w:rsidP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-Thankfulness to Allah. A 56.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-Sujud al </w:t>
            </w:r>
            <w:proofErr w:type="spellStart"/>
            <w:r>
              <w:t>shukur</w:t>
            </w:r>
            <w:proofErr w:type="spellEnd"/>
            <w:r>
              <w:t>.</w:t>
            </w:r>
          </w:p>
          <w:p w:rsidR="0022010A" w:rsidRDefault="0022010A" w:rsidP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-Allah Name </w:t>
            </w:r>
            <w:proofErr w:type="spellStart"/>
            <w:r>
              <w:t>Alshakoor</w:t>
            </w:r>
            <w:proofErr w:type="spellEnd"/>
            <w:r>
              <w:t>.</w:t>
            </w:r>
          </w:p>
        </w:tc>
        <w:tc>
          <w:tcPr>
            <w:tcW w:w="63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-Project about lessons learned from Surah Maryam 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-Perseverance from prophets’ story *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proofErr w:type="spellStart"/>
            <w:r>
              <w:t>Salahtu</w:t>
            </w:r>
            <w:proofErr w:type="spellEnd"/>
            <w:r>
              <w:t xml:space="preserve"> </w:t>
            </w:r>
            <w:proofErr w:type="spellStart"/>
            <w:r>
              <w:t>Istikharah</w:t>
            </w:r>
            <w:proofErr w:type="spellEnd"/>
          </w:p>
        </w:tc>
      </w:tr>
      <w:tr w:rsidR="0022010A" w:rsidTr="0022010A">
        <w:tc>
          <w:tcPr>
            <w:tcW w:w="76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Hijatul</w:t>
            </w:r>
            <w:proofErr w:type="spellEnd"/>
            <w:r>
              <w:t xml:space="preserve"> </w:t>
            </w:r>
            <w:proofErr w:type="spellStart"/>
            <w:r>
              <w:t>Wadaa</w:t>
            </w:r>
            <w:proofErr w:type="spellEnd"/>
          </w:p>
          <w:p w:rsidR="0022010A" w:rsidRDefault="0022010A">
            <w:pPr>
              <w:widowControl w:val="0"/>
              <w:spacing w:line="240" w:lineRule="auto"/>
            </w:pPr>
            <w:r>
              <w:t>P.c28 part 1</w:t>
            </w:r>
          </w:p>
          <w:p w:rsidR="0022010A" w:rsidRDefault="0022010A" w:rsidP="00AF4997">
            <w:pPr>
              <w:widowControl w:val="0"/>
              <w:spacing w:line="240" w:lineRule="auto"/>
            </w:pPr>
            <w:r>
              <w:t>-</w:t>
            </w:r>
            <w:r>
              <w:rPr>
                <w:rtl/>
              </w:rPr>
              <w:t>المسؤولية</w:t>
            </w:r>
            <w:r>
              <w:t xml:space="preserve"> Being </w:t>
            </w:r>
            <w:proofErr w:type="spellStart"/>
            <w:r>
              <w:t>Mukalaf</w:t>
            </w:r>
            <w:proofErr w:type="spellEnd"/>
          </w:p>
          <w:p w:rsidR="0022010A" w:rsidRDefault="0022010A" w:rsidP="002B05AD">
            <w:pPr>
              <w:widowControl w:val="0"/>
              <w:spacing w:line="240" w:lineRule="auto"/>
            </w:pPr>
            <w:r>
              <w:t xml:space="preserve">Islam the Natural way, </w:t>
            </w:r>
            <w:proofErr w:type="spellStart"/>
            <w:r>
              <w:t>pg</w:t>
            </w:r>
            <w:proofErr w:type="spellEnd"/>
            <w:r>
              <w:t xml:space="preserve"> 37- 76</w:t>
            </w:r>
          </w:p>
          <w:p w:rsidR="0022010A" w:rsidRDefault="0022010A">
            <w:pPr>
              <w:widowControl w:val="0"/>
              <w:spacing w:line="240" w:lineRule="auto"/>
            </w:pPr>
            <w:r>
              <w:t>- Salat Al-</w:t>
            </w:r>
            <w:proofErr w:type="spellStart"/>
            <w:r>
              <w:t>eid</w:t>
            </w:r>
            <w:proofErr w:type="spellEnd"/>
            <w:r>
              <w:t xml:space="preserve"> </w:t>
            </w:r>
            <w:proofErr w:type="spellStart"/>
            <w:r>
              <w:t>rulling</w:t>
            </w:r>
            <w:proofErr w:type="spellEnd"/>
            <w:r>
              <w:t xml:space="preserve"> and </w:t>
            </w:r>
            <w:proofErr w:type="spellStart"/>
            <w:r>
              <w:t>sunnan</w:t>
            </w:r>
            <w:proofErr w:type="spellEnd"/>
            <w:r>
              <w:t>.</w:t>
            </w:r>
          </w:p>
        </w:tc>
        <w:tc>
          <w:tcPr>
            <w:tcW w:w="6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day</w:t>
            </w:r>
          </w:p>
        </w:tc>
        <w:tc>
          <w:tcPr>
            <w:tcW w:w="6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010A" w:rsidRDefault="0022010A" w:rsidP="002B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-Introduction to </w:t>
            </w:r>
            <w:proofErr w:type="spellStart"/>
            <w:r>
              <w:t>Fiqah</w:t>
            </w:r>
            <w:proofErr w:type="spellEnd"/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 10 </w:t>
            </w:r>
          </w:p>
          <w:p w:rsidR="0022010A" w:rsidRDefault="0022010A" w:rsidP="002B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-The basic of </w:t>
            </w:r>
            <w:proofErr w:type="spellStart"/>
            <w:r>
              <w:t>Uloom</w:t>
            </w:r>
            <w:proofErr w:type="spellEnd"/>
            <w:r>
              <w:t xml:space="preserve"> </w:t>
            </w:r>
            <w:proofErr w:type="spellStart"/>
            <w:r>
              <w:t>Alhadith</w:t>
            </w:r>
            <w:proofErr w:type="spellEnd"/>
            <w:r>
              <w:t>.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-Part 3 surah </w:t>
            </w:r>
            <w:proofErr w:type="spellStart"/>
            <w:r>
              <w:t>Alhujurat</w:t>
            </w:r>
            <w:proofErr w:type="spellEnd"/>
            <w:r>
              <w:t>.</w:t>
            </w:r>
          </w:p>
        </w:tc>
        <w:tc>
          <w:tcPr>
            <w:tcW w:w="63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 w:rsidP="002B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Project and presentation about surah Maryam </w:t>
            </w:r>
          </w:p>
          <w:p w:rsidR="0022010A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3E1" w:rsidTr="0022010A">
        <w:trPr>
          <w:trHeight w:val="1239"/>
        </w:trPr>
        <w:tc>
          <w:tcPr>
            <w:tcW w:w="76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school</w:t>
            </w:r>
          </w:p>
        </w:tc>
        <w:tc>
          <w:tcPr>
            <w:tcW w:w="6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</w:t>
            </w:r>
            <w:r w:rsidR="002B05AD">
              <w:t>i</w:t>
            </w:r>
            <w:r>
              <w:t>jatu</w:t>
            </w:r>
            <w:r w:rsidR="002B05AD">
              <w:t>l</w:t>
            </w:r>
            <w:proofErr w:type="spellEnd"/>
            <w:r>
              <w:t xml:space="preserve"> </w:t>
            </w:r>
            <w:proofErr w:type="spellStart"/>
            <w:r>
              <w:t>Wada</w:t>
            </w:r>
            <w:r w:rsidR="002B05AD">
              <w:t>a</w:t>
            </w:r>
            <w:proofErr w:type="spellEnd"/>
            <w:r>
              <w:t xml:space="preserve"> part 2</w:t>
            </w:r>
          </w:p>
          <w:p w:rsidR="00A113E1" w:rsidRDefault="00B16061" w:rsidP="002B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Page c36</w:t>
            </w:r>
          </w:p>
          <w:p w:rsidR="00A113E1" w:rsidRDefault="00B16061" w:rsidP="002B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Cont. Being </w:t>
            </w:r>
            <w:proofErr w:type="spellStart"/>
            <w:r>
              <w:t>Mukalaf</w:t>
            </w:r>
            <w:proofErr w:type="spellEnd"/>
            <w:r>
              <w:t>.</w:t>
            </w:r>
          </w:p>
        </w:tc>
        <w:tc>
          <w:tcPr>
            <w:tcW w:w="6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spacing w:line="240" w:lineRule="auto"/>
            </w:pPr>
            <w:r>
              <w:t>Surah maryam part 2</w:t>
            </w:r>
          </w:p>
          <w:p w:rsidR="00A113E1" w:rsidRDefault="00B16061" w:rsidP="00AF4997">
            <w:pPr>
              <w:widowControl w:val="0"/>
              <w:spacing w:line="240" w:lineRule="auto"/>
            </w:pPr>
            <w:r>
              <w:t xml:space="preserve">surah </w:t>
            </w:r>
            <w:proofErr w:type="spellStart"/>
            <w:r w:rsidR="00AF4997">
              <w:t>A</w:t>
            </w:r>
            <w:r>
              <w:t>lhujrat</w:t>
            </w:r>
            <w:proofErr w:type="spellEnd"/>
            <w:r w:rsidR="00AF4997">
              <w:t xml:space="preserve"> </w:t>
            </w:r>
            <w:r>
              <w:t>part 2</w:t>
            </w:r>
            <w:r w:rsidR="00AF4997">
              <w:t xml:space="preserve"> - </w:t>
            </w:r>
            <w:r>
              <w:t>Taharah,</w:t>
            </w:r>
          </w:p>
          <w:p w:rsidR="00A113E1" w:rsidRDefault="00B16061" w:rsidP="00B16061">
            <w:pPr>
              <w:widowControl w:val="0"/>
              <w:spacing w:line="240" w:lineRule="auto"/>
            </w:pPr>
            <w:proofErr w:type="spellStart"/>
            <w:r>
              <w:t>Ibada</w:t>
            </w:r>
            <w:proofErr w:type="spellEnd"/>
            <w:r>
              <w:t xml:space="preserve"> &amp; Sunna</w:t>
            </w:r>
          </w:p>
        </w:tc>
        <w:tc>
          <w:tcPr>
            <w:tcW w:w="6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22010A" w:rsidP="002B05AD">
            <w:pPr>
              <w:widowControl w:val="0"/>
              <w:spacing w:line="240" w:lineRule="auto"/>
            </w:pPr>
            <w:r>
              <w:t>-</w:t>
            </w:r>
            <w:r w:rsidR="00B16061">
              <w:t>Recording of the hadith.</w:t>
            </w:r>
            <w:r>
              <w:t xml:space="preserve"> </w:t>
            </w:r>
            <w:r>
              <w:t>E16</w:t>
            </w:r>
          </w:p>
          <w:p w:rsidR="00A113E1" w:rsidRDefault="0022010A">
            <w:pPr>
              <w:widowControl w:val="0"/>
              <w:spacing w:line="240" w:lineRule="auto"/>
            </w:pPr>
            <w:r>
              <w:t>-</w:t>
            </w:r>
            <w:r w:rsidR="00B16061">
              <w:t xml:space="preserve">Part 4 </w:t>
            </w:r>
            <w:proofErr w:type="spellStart"/>
            <w:r w:rsidR="00B16061">
              <w:t>suraht</w:t>
            </w:r>
            <w:proofErr w:type="spellEnd"/>
            <w:r w:rsidR="00B16061">
              <w:t xml:space="preserve"> </w:t>
            </w:r>
            <w:proofErr w:type="spellStart"/>
            <w:r w:rsidR="00B16061">
              <w:t>Alhujurat</w:t>
            </w:r>
            <w:proofErr w:type="spellEnd"/>
            <w:r w:rsidR="00B16061">
              <w:t xml:space="preserve"> </w:t>
            </w:r>
          </w:p>
        </w:tc>
        <w:tc>
          <w:tcPr>
            <w:tcW w:w="63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Last day of the semester</w:t>
            </w:r>
          </w:p>
        </w:tc>
      </w:tr>
      <w:tr w:rsidR="00A113E1" w:rsidTr="0022010A">
        <w:trPr>
          <w:trHeight w:val="1104"/>
        </w:trPr>
        <w:tc>
          <w:tcPr>
            <w:tcW w:w="76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spacing w:line="240" w:lineRule="auto"/>
            </w:pPr>
          </w:p>
        </w:tc>
        <w:tc>
          <w:tcPr>
            <w:tcW w:w="6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 w:rsidP="002B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 on </w:t>
            </w:r>
            <w:proofErr w:type="spellStart"/>
            <w:r>
              <w:t>Suraht</w:t>
            </w:r>
            <w:proofErr w:type="spellEnd"/>
            <w:r>
              <w:t xml:space="preserve"> </w:t>
            </w:r>
            <w:proofErr w:type="spellStart"/>
            <w:r>
              <w:t>Alhujraht</w:t>
            </w:r>
            <w:proofErr w:type="spellEnd"/>
            <w:r>
              <w:t>. Part 1</w:t>
            </w:r>
          </w:p>
          <w:p w:rsidR="00A113E1" w:rsidRDefault="00B16061" w:rsidP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Leading a pure life style</w:t>
            </w:r>
            <w:r w:rsidR="00AF4997">
              <w:t xml:space="preserve"> -</w:t>
            </w:r>
            <w:r>
              <w:t xml:space="preserve"> Chapter 2</w:t>
            </w:r>
          </w:p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F36 -F62</w:t>
            </w:r>
          </w:p>
        </w:tc>
        <w:tc>
          <w:tcPr>
            <w:tcW w:w="6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22010A" w:rsidP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B16061">
              <w:t>Surah maryam part 3</w:t>
            </w:r>
            <w:r w:rsidR="00AF4997">
              <w:t xml:space="preserve"> - </w:t>
            </w:r>
            <w:r w:rsidR="00B16061">
              <w:t xml:space="preserve">Unite D </w:t>
            </w:r>
          </w:p>
          <w:p w:rsidR="0022010A" w:rsidRDefault="0022010A" w:rsidP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B16061">
              <w:t xml:space="preserve">Quick revision on </w:t>
            </w:r>
            <w:proofErr w:type="spellStart"/>
            <w:r w:rsidR="00B16061">
              <w:t>seerah</w:t>
            </w:r>
            <w:proofErr w:type="spellEnd"/>
            <w:r w:rsidR="00AF4997">
              <w:t xml:space="preserve"> </w:t>
            </w:r>
          </w:p>
          <w:p w:rsidR="00A113E1" w:rsidRDefault="00AF4997" w:rsidP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B</w:t>
            </w:r>
            <w:r w:rsidR="00B16061">
              <w:t xml:space="preserve">attles of </w:t>
            </w:r>
            <w:proofErr w:type="spellStart"/>
            <w:r w:rsidR="00B16061">
              <w:t>Rasullah</w:t>
            </w:r>
            <w:proofErr w:type="spellEnd"/>
            <w:r w:rsidR="00B16061">
              <w:t xml:space="preserve"> </w:t>
            </w:r>
          </w:p>
        </w:tc>
        <w:tc>
          <w:tcPr>
            <w:tcW w:w="6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22010A" w:rsidP="002B0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B16061">
              <w:t>Major books of Hadith Part 1.</w:t>
            </w:r>
          </w:p>
          <w:p w:rsidR="00A113E1" w:rsidRDefault="00220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B16061">
              <w:t>Review of Wudu and Nullifiers of wud</w:t>
            </w:r>
            <w:r w:rsidR="00AF4997">
              <w:t>u</w:t>
            </w:r>
            <w:r w:rsidR="00B16061">
              <w:t>.</w:t>
            </w:r>
          </w:p>
        </w:tc>
        <w:tc>
          <w:tcPr>
            <w:tcW w:w="63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113E1" w:rsidTr="0022010A">
        <w:tc>
          <w:tcPr>
            <w:tcW w:w="76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 w:rsidP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Unite A </w:t>
            </w:r>
            <w:r w:rsidR="00AF4997">
              <w:t xml:space="preserve">- </w:t>
            </w:r>
            <w:proofErr w:type="spellStart"/>
            <w:r>
              <w:t>Qadar</w:t>
            </w:r>
            <w:proofErr w:type="spellEnd"/>
            <w:r>
              <w:t xml:space="preserve"> </w:t>
            </w:r>
          </w:p>
          <w:p w:rsidR="00A113E1" w:rsidRDefault="0022010A" w:rsidP="00AF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B16061">
              <w:t>Allah Control</w:t>
            </w:r>
            <w:r w:rsidR="00AF4997">
              <w:t xml:space="preserve">s </w:t>
            </w:r>
            <w:r w:rsidR="00B16061">
              <w:t>world</w:t>
            </w:r>
            <w:r>
              <w:t xml:space="preserve"> -</w:t>
            </w:r>
            <w:r w:rsidR="00B16061">
              <w:t xml:space="preserve">Activity 99 </w:t>
            </w:r>
            <w:r>
              <w:t>n</w:t>
            </w:r>
            <w:r w:rsidR="00AF4997">
              <w:t>a</w:t>
            </w:r>
            <w:r w:rsidR="00B16061">
              <w:t xml:space="preserve">mes </w:t>
            </w:r>
          </w:p>
        </w:tc>
        <w:tc>
          <w:tcPr>
            <w:tcW w:w="6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B1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Thanksgiving break </w:t>
            </w:r>
          </w:p>
        </w:tc>
        <w:tc>
          <w:tcPr>
            <w:tcW w:w="63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113E1" w:rsidRDefault="00A11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113E1" w:rsidRDefault="00A113E1"/>
    <w:p w:rsidR="00B16061" w:rsidRDefault="00B16061" w:rsidP="00B16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Living the right way </w:t>
      </w:r>
      <w:r>
        <w:fldChar w:fldCharType="begin"/>
      </w:r>
      <w:r>
        <w:instrText xml:space="preserve"> HYPERLINK "https://www.al-islam.org/living-right-way-ayatullah-jawad-tehraani/good-natured-ness" \h </w:instrText>
      </w:r>
      <w:r>
        <w:fldChar w:fldCharType="separate"/>
      </w:r>
      <w:r>
        <w:rPr>
          <w:color w:val="1155CC"/>
          <w:u w:val="single"/>
        </w:rPr>
        <w:t>https://www.al-islam.org/living-right-way-ayatullah-jawad-tehraani/good-natured-ness</w:t>
      </w:r>
      <w:r>
        <w:rPr>
          <w:color w:val="1155CC"/>
          <w:u w:val="single"/>
        </w:rPr>
        <w:fldChar w:fldCharType="end"/>
      </w:r>
    </w:p>
    <w:p w:rsidR="00B16061" w:rsidRDefault="00B16061" w:rsidP="00B160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Story about generosity https://</w:t>
      </w:r>
      <w:hyperlink r:id="rId6">
        <w:r>
          <w:rPr>
            <w:color w:val="1155CC"/>
            <w:u w:val="single"/>
          </w:rPr>
          <w:t>www.al-islam.org/khadijatul-kubra-sayyid-ali-asghar-razwy/chapter-15-generosity</w:t>
        </w:r>
      </w:hyperlink>
    </w:p>
    <w:p w:rsidR="00B16061" w:rsidRDefault="00B16061" w:rsidP="00B16061">
      <w:r>
        <w:t>Perseverance from prophets’ story</w:t>
      </w:r>
    </w:p>
    <w:p w:rsidR="00B16061" w:rsidRDefault="00B16061" w:rsidP="00B16061">
      <w:hyperlink r:id="rId7" w:history="1">
        <w:r w:rsidRPr="00502D0D">
          <w:rPr>
            <w:rStyle w:val="Hyperlink"/>
          </w:rPr>
          <w:t>https://www.al-islam.org/prophethood-and-prophet-islam-ayatullah-ibrahim-amini/perseverance-prophets</w:t>
        </w:r>
      </w:hyperlink>
      <w:r>
        <w:t xml:space="preserve"> </w:t>
      </w:r>
    </w:p>
    <w:p w:rsidR="00B16061" w:rsidRDefault="00B16061" w:rsidP="00B16061"/>
    <w:p w:rsidR="00B16061" w:rsidRDefault="00B16061"/>
    <w:sectPr w:rsidR="00B16061" w:rsidSect="00AF4997">
      <w:headerReference w:type="default" r:id="rId8"/>
      <w:pgSz w:w="15840" w:h="12240"/>
      <w:pgMar w:top="90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F9" w:rsidRDefault="00A179F9">
      <w:pPr>
        <w:spacing w:line="240" w:lineRule="auto"/>
      </w:pPr>
      <w:r>
        <w:separator/>
      </w:r>
    </w:p>
  </w:endnote>
  <w:endnote w:type="continuationSeparator" w:id="0">
    <w:p w:rsidR="00A179F9" w:rsidRDefault="00A17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F9" w:rsidRDefault="00A179F9">
      <w:pPr>
        <w:spacing w:line="240" w:lineRule="auto"/>
      </w:pPr>
      <w:r>
        <w:separator/>
      </w:r>
    </w:p>
  </w:footnote>
  <w:footnote w:type="continuationSeparator" w:id="0">
    <w:p w:rsidR="00A179F9" w:rsidRDefault="00A17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5AD" w:rsidRDefault="002B05AD">
    <w:pPr>
      <w:pStyle w:val="Header"/>
      <w:rPr>
        <w:sz w:val="24"/>
        <w:szCs w:val="24"/>
      </w:rPr>
    </w:pPr>
  </w:p>
  <w:p w:rsidR="002B05AD" w:rsidRDefault="002B05AD">
    <w:pPr>
      <w:pStyle w:val="Header"/>
      <w:rPr>
        <w:sz w:val="24"/>
        <w:szCs w:val="24"/>
      </w:rPr>
    </w:pPr>
  </w:p>
  <w:p w:rsidR="002B05AD" w:rsidRDefault="002B05AD">
    <w:pPr>
      <w:pStyle w:val="Header"/>
    </w:pPr>
    <w:r w:rsidRPr="002B05AD">
      <w:rPr>
        <w:sz w:val="24"/>
        <w:szCs w:val="24"/>
      </w:rPr>
      <w:t>Fall 2109-2020</w:t>
    </w:r>
    <w:r>
      <w:ptab w:relativeTo="margin" w:alignment="center" w:leader="none"/>
    </w:r>
    <w:r>
      <w:t>Senior Girls</w:t>
    </w:r>
    <w:r>
      <w:ptab w:relativeTo="margin" w:alignment="right" w:leader="none"/>
    </w:r>
    <w:r>
      <w:t>MICS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E1"/>
    <w:rsid w:val="0022010A"/>
    <w:rsid w:val="002B05AD"/>
    <w:rsid w:val="00A113E1"/>
    <w:rsid w:val="00A179F9"/>
    <w:rsid w:val="00AF4997"/>
    <w:rsid w:val="00B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B20CD"/>
  <w15:docId w15:val="{CED0AD7B-76B8-4F27-AFE0-BFAD7D5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160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0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5A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AD"/>
  </w:style>
  <w:style w:type="paragraph" w:styleId="Footer">
    <w:name w:val="footer"/>
    <w:basedOn w:val="Normal"/>
    <w:link w:val="FooterChar"/>
    <w:uiPriority w:val="99"/>
    <w:unhideWhenUsed/>
    <w:rsid w:val="002B05A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-islam.org/prophethood-and-prophet-islam-ayatullah-ibrahim-amini/perseverance-proph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-islam.org/khadijatul-kubra-sayyid-ali-asghar-razwy/chapter-15-generosi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Dalia El Metwally</cp:lastModifiedBy>
  <cp:revision>2</cp:revision>
  <dcterms:created xsi:type="dcterms:W3CDTF">2019-09-23T11:45:00Z</dcterms:created>
  <dcterms:modified xsi:type="dcterms:W3CDTF">2019-09-23T11:45:00Z</dcterms:modified>
</cp:coreProperties>
</file>