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08" w:rsidRDefault="00FE5903" w:rsidP="00A015F0">
      <w:pPr>
        <w:ind w:left="6480"/>
        <w:jc w:val="right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660400"/>
                <wp:effectExtent l="0" t="0" r="0" b="6350"/>
                <wp:wrapSquare wrapText="bothSides"/>
                <wp:docPr id="6262" name="Group 6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60400"/>
                          <a:chOff x="0" y="0"/>
                          <a:chExt cx="1638300" cy="660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6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2" name="Rectangle 562"/>
                        <wps:cNvSpPr/>
                        <wps:spPr>
                          <a:xfrm>
                            <a:off x="5588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E08" w:rsidRDefault="00FE590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0160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E08" w:rsidRDefault="00FE590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473200" y="3975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5E08" w:rsidRDefault="00FE590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  <w:color w:val="00000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62" o:spid="_x0000_s1026" style="position:absolute;left:0;text-align:left;margin-left:0;margin-top:0;width:129pt;height:52pt;z-index:251658240;mso-position-horizontal:left;mso-position-horizontal-relative:margin" coordsize="16383,66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6383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">
                  <v:imagedata r:id="rId5" o:title=""/>
                </v:shape>
                <v:rect id="Rectangle 562" o:spid="_x0000_s1028" style="position:absolute;left:5588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8C5E08" w:rsidRDefault="00FE590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029" style="position:absolute;left:10160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8C5E08" w:rsidRDefault="00FE590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30" style="position:absolute;left:14732;top:3975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<v:textbox inset="0,0,0,0">
                    <w:txbxContent>
                      <w:p w:rsidR="008C5E08" w:rsidRDefault="00FE5903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  <w:color w:val="000000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A015F0">
        <w:rPr>
          <w:b w:val="0"/>
          <w:color w:val="000000"/>
          <w:u w:val="none"/>
        </w:rPr>
        <w:t>Sister Misbah Shah</w:t>
      </w:r>
      <w:r>
        <w:rPr>
          <w:b w:val="0"/>
          <w:color w:val="000000"/>
          <w:u w:val="none"/>
        </w:rPr>
        <w:t xml:space="preserve">  </w:t>
      </w:r>
    </w:p>
    <w:p w:rsidR="008C5E08" w:rsidRDefault="00FE5903">
      <w:pPr>
        <w:spacing w:after="6"/>
        <w:ind w:left="6480"/>
      </w:pPr>
      <w:r>
        <w:rPr>
          <w:b w:val="0"/>
          <w:color w:val="000000"/>
          <w:u w:val="none"/>
        </w:rPr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  <w:r>
        <w:rPr>
          <w:b w:val="0"/>
          <w:color w:val="000000"/>
          <w:u w:val="none"/>
        </w:rPr>
        <w:tab/>
        <w:t xml:space="preserve"> </w:t>
      </w:r>
    </w:p>
    <w:p w:rsidR="008C5E08" w:rsidRPr="00E9786E" w:rsidRDefault="00FE5903" w:rsidP="00A015F0">
      <w:pPr>
        <w:tabs>
          <w:tab w:val="center" w:pos="3040"/>
          <w:tab w:val="center" w:pos="3760"/>
          <w:tab w:val="center" w:pos="4480"/>
          <w:tab w:val="center" w:pos="8644"/>
        </w:tabs>
        <w:ind w:left="0"/>
        <w:jc w:val="center"/>
        <w:rPr>
          <w:u w:val="none"/>
        </w:rPr>
      </w:pPr>
      <w:r w:rsidRPr="00E9786E">
        <w:rPr>
          <w:u w:val="none"/>
        </w:rPr>
        <w:t xml:space="preserve">LEVEL </w:t>
      </w:r>
      <w:proofErr w:type="gramStart"/>
      <w:r w:rsidRPr="00E9786E">
        <w:rPr>
          <w:u w:val="none"/>
        </w:rPr>
        <w:t>5 :</w:t>
      </w:r>
      <w:proofErr w:type="gramEnd"/>
      <w:r w:rsidRPr="00E9786E">
        <w:rPr>
          <w:u w:val="none"/>
        </w:rPr>
        <w:t xml:space="preserve"> ISLAMIC STUDIES CURRICULUM PLAN 2019-2020</w:t>
      </w:r>
    </w:p>
    <w:p w:rsidR="00E9786E" w:rsidRDefault="00E9786E" w:rsidP="00A015F0">
      <w:pPr>
        <w:tabs>
          <w:tab w:val="center" w:pos="3040"/>
          <w:tab w:val="center" w:pos="3760"/>
          <w:tab w:val="center" w:pos="4480"/>
          <w:tab w:val="center" w:pos="8644"/>
        </w:tabs>
        <w:ind w:left="0"/>
        <w:jc w:val="center"/>
      </w:pPr>
    </w:p>
    <w:tbl>
      <w:tblPr>
        <w:tblStyle w:val="TableGrid"/>
        <w:tblW w:w="13224" w:type="dxa"/>
        <w:tblInd w:w="3" w:type="dxa"/>
        <w:tblCellMar>
          <w:top w:w="78" w:type="dxa"/>
          <w:left w:w="76" w:type="dxa"/>
          <w:right w:w="26" w:type="dxa"/>
        </w:tblCellMar>
        <w:tblLook w:val="04A0" w:firstRow="1" w:lastRow="0" w:firstColumn="1" w:lastColumn="0" w:noHBand="0" w:noVBand="1"/>
      </w:tblPr>
      <w:tblGrid>
        <w:gridCol w:w="1199"/>
        <w:gridCol w:w="1363"/>
        <w:gridCol w:w="1434"/>
        <w:gridCol w:w="1365"/>
        <w:gridCol w:w="1336"/>
        <w:gridCol w:w="1245"/>
        <w:gridCol w:w="1405"/>
        <w:gridCol w:w="1267"/>
        <w:gridCol w:w="1362"/>
        <w:gridCol w:w="1248"/>
      </w:tblGrid>
      <w:tr w:rsidR="008C5E08" w:rsidTr="00A015F0">
        <w:trPr>
          <w:trHeight w:val="318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Aug</w:t>
            </w: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4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Sept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31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Oct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57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Nov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56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Dec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64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Jan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Feb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34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Mar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Apr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63B2DE"/>
          </w:tcPr>
          <w:p w:rsidR="008C5E08" w:rsidRDefault="00FE5903">
            <w:pPr>
              <w:ind w:left="0" w:right="52"/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  <w:u w:val="none"/>
              </w:rPr>
              <w:t>May</w:t>
            </w:r>
          </w:p>
        </w:tc>
      </w:tr>
      <w:tr w:rsidR="008C5E08" w:rsidTr="00A015F0">
        <w:trPr>
          <w:trHeight w:val="187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4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24-25</w:t>
            </w: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3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6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5-6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6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2-3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47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6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4-5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3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1-2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30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7-8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5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4-5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7D3B6"/>
          </w:tcPr>
          <w:p w:rsidR="008C5E08" w:rsidRDefault="00FE5903">
            <w:pPr>
              <w:ind w:left="0" w:right="35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2-3</w:t>
            </w:r>
          </w:p>
        </w:tc>
      </w:tr>
      <w:tr w:rsidR="008C5E08" w:rsidTr="00A015F0">
        <w:trPr>
          <w:trHeight w:val="1336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spacing w:after="210"/>
              <w:ind w:left="2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1st Day </w:t>
            </w:r>
          </w:p>
          <w:p w:rsidR="008C5E08" w:rsidRDefault="00FE5903">
            <w:pPr>
              <w:ind w:left="2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>Orientation /Intro/Ice breaker</w:t>
            </w: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Names of </w:t>
            </w:r>
          </w:p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Allah:  </w:t>
            </w:r>
          </w:p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Al-Qayyum, </w:t>
            </w:r>
          </w:p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Musawwir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Alimul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Ghayb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  <w:r w:rsidR="00A015F0" w:rsidRPr="00A015F0">
              <w:rPr>
                <w:rFonts w:ascii="Verdana" w:eastAsia="Verdana" w:hAnsi="Verdana" w:cs="Verdana"/>
                <w:b w:val="0"/>
                <w:color w:val="auto"/>
                <w:sz w:val="16"/>
                <w:u w:val="none"/>
              </w:rPr>
              <w:t>W</w:t>
            </w:r>
            <w:r w:rsidRPr="00A015F0">
              <w:rPr>
                <w:rFonts w:ascii="Verdana" w:eastAsia="Verdana" w:hAnsi="Verdana" w:cs="Verdana"/>
                <w:b w:val="0"/>
                <w:color w:val="auto"/>
                <w:sz w:val="16"/>
                <w:u w:val="none"/>
              </w:rPr>
              <w:t>ash-</w:t>
            </w:r>
            <w:proofErr w:type="spellStart"/>
            <w:r w:rsidRPr="00A015F0">
              <w:rPr>
                <w:rFonts w:ascii="Verdana" w:eastAsia="Verdana" w:hAnsi="Verdana" w:cs="Verdana"/>
                <w:b w:val="0"/>
                <w:color w:val="auto"/>
                <w:sz w:val="16"/>
                <w:u w:val="none"/>
              </w:rPr>
              <w:t>Shahdah</w:t>
            </w:r>
            <w:proofErr w:type="spellEnd"/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Death: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Journey after death 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 xml:space="preserve">Reflection </w:t>
            </w:r>
          </w:p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>Essay on Topics from previous lessons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2" w:right="17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Times of Salah: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allocated times for each Salah/Disliked </w:t>
            </w:r>
            <w:proofErr w:type="gram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times</w:t>
            </w:r>
            <w:proofErr w:type="gramEnd"/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5"/>
              <w:jc w:val="both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Breakers of </w:t>
            </w:r>
          </w:p>
          <w:p w:rsidR="008C5E08" w:rsidRDefault="00FE5903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Salah / </w:t>
            </w:r>
          </w:p>
          <w:p w:rsidR="008C5E08" w:rsidRPr="00E9786E" w:rsidRDefault="00FE5903">
            <w:pPr>
              <w:ind w:left="5"/>
              <w:rPr>
                <w:b w:val="0"/>
                <w:bCs/>
              </w:rPr>
            </w:pPr>
            <w:r w:rsidRPr="00E9786E">
              <w:rPr>
                <w:rFonts w:ascii="Verdana" w:eastAsia="Verdana" w:hAnsi="Verdana" w:cs="Verdana"/>
                <w:b w:val="0"/>
                <w:bCs/>
                <w:color w:val="941100"/>
                <w:sz w:val="16"/>
                <w:u w:val="none"/>
              </w:rPr>
              <w:t xml:space="preserve">Disliked </w:t>
            </w:r>
          </w:p>
          <w:p w:rsidR="008C5E08" w:rsidRPr="00E9786E" w:rsidRDefault="00FE5903">
            <w:pPr>
              <w:ind w:left="5"/>
              <w:rPr>
                <w:b w:val="0"/>
                <w:bCs/>
              </w:rPr>
            </w:pPr>
            <w:r w:rsidRPr="00E9786E">
              <w:rPr>
                <w:rFonts w:ascii="Verdana" w:eastAsia="Verdana" w:hAnsi="Verdana" w:cs="Verdana"/>
                <w:b w:val="0"/>
                <w:bCs/>
                <w:color w:val="941100"/>
                <w:sz w:val="16"/>
                <w:u w:val="none"/>
              </w:rPr>
              <w:t xml:space="preserve">Acts of </w:t>
            </w:r>
          </w:p>
          <w:p w:rsidR="008C5E08" w:rsidRDefault="00FE5903">
            <w:pPr>
              <w:ind w:left="5"/>
            </w:pPr>
            <w:r w:rsidRPr="00E9786E">
              <w:rPr>
                <w:rFonts w:ascii="Verdana" w:eastAsia="Verdana" w:hAnsi="Verdana" w:cs="Verdana"/>
                <w:b w:val="0"/>
                <w:bCs/>
                <w:color w:val="941100"/>
                <w:sz w:val="16"/>
                <w:u w:val="none"/>
              </w:rPr>
              <w:t>Salah</w:t>
            </w:r>
            <w:r>
              <w:rPr>
                <w:rFonts w:ascii="Verdana" w:eastAsia="Verdana" w:hAnsi="Verdana" w:cs="Verdana"/>
                <w:color w:val="941100"/>
                <w:sz w:val="16"/>
                <w:u w:val="none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Prophet </w:t>
            </w:r>
          </w:p>
          <w:p w:rsidR="008C5E08" w:rsidRDefault="00FE5903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Yunus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="00907DD3">
              <w:rPr>
                <w:rFonts w:ascii="Verdana" w:eastAsia="Verdana" w:hAnsi="Verdana" w:cs="Verdana"/>
                <w:noProof/>
                <w:color w:val="011892"/>
                <w:sz w:val="16"/>
                <w:u w:val="none"/>
              </w:rPr>
              <w:drawing>
                <wp:inline distT="0" distB="0" distL="0" distR="0" wp14:anchorId="5852975F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and </w:t>
            </w:r>
          </w:p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A015F0">
            <w:pPr>
              <w:spacing w:line="247" w:lineRule="auto"/>
              <w:ind w:left="15" w:right="1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I</w:t>
            </w:r>
            <w:r w:rsidR="00FE5903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mportance of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G</w:t>
            </w:r>
            <w:r w:rsidR="00FE5903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ood 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C</w:t>
            </w:r>
            <w:r w:rsidR="00FE5903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haracter </w:t>
            </w:r>
            <w:r w:rsidR="00FE5903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Class </w:t>
            </w:r>
          </w:p>
          <w:p w:rsidR="008C5E08" w:rsidRDefault="00FE5903">
            <w:pPr>
              <w:ind w:left="1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Activity and </w:t>
            </w:r>
          </w:p>
          <w:p w:rsidR="008C5E08" w:rsidRDefault="00FE5903">
            <w:pPr>
              <w:ind w:left="1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Experiment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spacing w:line="247" w:lineRule="auto"/>
              <w:ind w:left="9" w:right="51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Revisit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Sirah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</w:t>
            </w:r>
          </w:p>
          <w:p w:rsidR="008C5E08" w:rsidRDefault="00FE5903">
            <w:pPr>
              <w:ind w:left="9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of Rasul </w:t>
            </w:r>
            <w:r w:rsidR="00C33A08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Allah </w:t>
            </w:r>
            <w:r w:rsidR="00C33A08" w:rsidRPr="00C33A08">
              <w:rPr>
                <w:rFonts w:ascii="Verdana" w:eastAsia="Verdana" w:hAnsi="Verdana" w:hint="cs"/>
                <w:b w:val="0"/>
                <w:color w:val="941100"/>
                <w:sz w:val="16"/>
                <w:u w:val="none"/>
                <w:rtl/>
              </w:rPr>
              <w:t>ﷺ</w:t>
            </w:r>
          </w:p>
          <w:p w:rsidR="008C5E08" w:rsidRDefault="008C5E08">
            <w:pPr>
              <w:ind w:left="9"/>
            </w:pP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7"/>
              <w:jc w:val="both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Rules and </w:t>
            </w:r>
          </w:p>
          <w:p w:rsidR="008C5E08" w:rsidRDefault="00FE5903">
            <w:pPr>
              <w:ind w:left="7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rewards </w:t>
            </w:r>
          </w:p>
          <w:p w:rsidR="008C5E08" w:rsidRDefault="00FE5903">
            <w:pPr>
              <w:spacing w:line="247" w:lineRule="auto"/>
              <w:ind w:left="7" w:right="31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of Fasting: </w:t>
            </w:r>
          </w:p>
          <w:p w:rsidR="008C5E08" w:rsidRDefault="00FE5903">
            <w:pPr>
              <w:ind w:left="7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Layla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tul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</w:p>
          <w:p w:rsidR="008C5E08" w:rsidRDefault="00FE5903">
            <w:pPr>
              <w:ind w:left="7"/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Qadr</w:t>
            </w:r>
            <w:proofErr w:type="spellEnd"/>
          </w:p>
        </w:tc>
      </w:tr>
      <w:tr w:rsidR="008C5E08" w:rsidTr="00A015F0">
        <w:trPr>
          <w:trHeight w:val="187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36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31-1</w:t>
            </w: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44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40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12-13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3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9-10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59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4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11-12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38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8-9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4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14-15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31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11-12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Default="00FE5903">
            <w:pPr>
              <w:ind w:left="0" w:right="42"/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9-10</w:t>
            </w:r>
          </w:p>
        </w:tc>
      </w:tr>
      <w:tr w:rsidR="008C5E08" w:rsidTr="00A015F0">
        <w:trPr>
          <w:trHeight w:val="1105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C5E08" w:rsidRDefault="00FE5903">
            <w:pPr>
              <w:ind w:left="2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Names of </w:t>
            </w:r>
          </w:p>
          <w:p w:rsidR="008C5E08" w:rsidRDefault="00FE5903">
            <w:pPr>
              <w:ind w:left="2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Allah:  </w:t>
            </w:r>
          </w:p>
          <w:p w:rsidR="008C5E08" w:rsidRDefault="00FE5903">
            <w:pPr>
              <w:ind w:left="2"/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Ar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-Rabb, </w:t>
            </w:r>
          </w:p>
          <w:p w:rsidR="008C5E08" w:rsidRDefault="00FE5903">
            <w:pPr>
              <w:ind w:left="2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Al-Malik</w:t>
            </w: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Angels, Books, and Messengers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 w:right="62"/>
              <w:jc w:val="center"/>
            </w:pPr>
            <w:r>
              <w:rPr>
                <w:rFonts w:ascii="Verdana" w:eastAsia="Verdana" w:hAnsi="Verdana" w:cs="Verdana"/>
                <w:color w:val="935100"/>
                <w:sz w:val="16"/>
                <w:u w:val="none"/>
              </w:rPr>
              <w:t>Field Day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Prophet </w:t>
            </w:r>
          </w:p>
          <w:p w:rsidR="008C5E08" w:rsidRDefault="00FE5903">
            <w:pPr>
              <w:ind w:left="6"/>
              <w:jc w:val="both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Ayyub </w:t>
            </w:r>
            <w:r w:rsidR="00907DD3">
              <w:rPr>
                <w:rFonts w:ascii="Verdana" w:eastAsia="Verdana" w:hAnsi="Verdana" w:cs="Verdana"/>
                <w:noProof/>
                <w:color w:val="011892"/>
                <w:sz w:val="16"/>
                <w:u w:val="none"/>
              </w:rPr>
              <w:drawing>
                <wp:inline distT="0" distB="0" distL="0" distR="0" wp14:anchorId="1FC68FF7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 </w:t>
            </w:r>
          </w:p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Life and </w:t>
            </w:r>
          </w:p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Lessons 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2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Sunnah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Muakkadah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/ ghayr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muakkadah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/ </w:t>
            </w:r>
            <w:r w:rsidRPr="00E9786E">
              <w:rPr>
                <w:rFonts w:ascii="Verdana" w:eastAsia="Verdana" w:hAnsi="Verdana" w:cs="Verdana"/>
                <w:b w:val="0"/>
                <w:bCs/>
                <w:color w:val="941100"/>
                <w:sz w:val="16"/>
                <w:u w:val="none"/>
              </w:rPr>
              <w:t>Tayammum</w:t>
            </w:r>
            <w:r w:rsidRPr="00E9786E">
              <w:rPr>
                <w:rFonts w:ascii="Verdana" w:eastAsia="Verdana" w:hAnsi="Verdana" w:cs="Verdana"/>
                <w:b w:val="0"/>
                <w:bCs/>
                <w:color w:val="011892"/>
                <w:sz w:val="16"/>
                <w:u w:val="none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Pr="00E9786E" w:rsidRDefault="00FE5903">
            <w:pPr>
              <w:ind w:left="5"/>
              <w:rPr>
                <w:rFonts w:ascii="Verdana" w:eastAsia="Verdana" w:hAnsi="Verdana" w:cs="Verdana"/>
                <w:color w:val="011892"/>
                <w:sz w:val="16"/>
                <w:u w:val="none"/>
              </w:rPr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Witr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/ </w:t>
            </w:r>
          </w:p>
          <w:p w:rsidR="008C5E08" w:rsidRPr="00E9786E" w:rsidRDefault="00FE5903" w:rsidP="00E9786E">
            <w:pPr>
              <w:ind w:left="6"/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</w:pPr>
            <w:proofErr w:type="spellStart"/>
            <w:r w:rsidRPr="00E9786E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Fard</w:t>
            </w:r>
            <w:proofErr w:type="spellEnd"/>
            <w:r w:rsidRPr="00E9786E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Pr="00E9786E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acts of </w:t>
            </w:r>
          </w:p>
          <w:p w:rsidR="008C5E08" w:rsidRPr="00E9786E" w:rsidRDefault="00FE5903" w:rsidP="00E9786E">
            <w:pPr>
              <w:ind w:left="6"/>
              <w:rPr>
                <w:rFonts w:ascii="Verdana" w:eastAsia="Verdana" w:hAnsi="Verdana" w:cs="Verdana"/>
                <w:color w:val="011892"/>
                <w:sz w:val="16"/>
                <w:u w:val="none"/>
              </w:rPr>
            </w:pPr>
            <w:r w:rsidRPr="00E9786E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Salah</w:t>
            </w:r>
            <w:r w:rsidRPr="00E9786E"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Dawud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Jalut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 and lessons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115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 w:rsidP="00A015F0">
            <w:pPr>
              <w:spacing w:line="247" w:lineRule="auto"/>
              <w:ind w:left="9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Letter to Heraclius: </w:t>
            </w:r>
          </w:p>
          <w:p w:rsidR="008C5E08" w:rsidRDefault="00FE5903" w:rsidP="00A015F0">
            <w:pPr>
              <w:ind w:left="9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27"/>
            </w:pPr>
            <w:r>
              <w:rPr>
                <w:rFonts w:ascii="Verdana" w:eastAsia="Verdana" w:hAnsi="Verdana" w:cs="Verdana"/>
                <w:color w:val="941100"/>
                <w:sz w:val="18"/>
                <w:u w:val="none"/>
              </w:rPr>
              <w:t>Last Day</w:t>
            </w:r>
          </w:p>
        </w:tc>
      </w:tr>
      <w:tr w:rsidR="008C5E08" w:rsidRPr="00A015F0" w:rsidTr="00A015F0">
        <w:trPr>
          <w:trHeight w:val="241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19-20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16-17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18-19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15-16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21-22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18-19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</w:tr>
      <w:tr w:rsidR="008C5E08" w:rsidTr="00A015F0">
        <w:trPr>
          <w:trHeight w:val="1292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spacing w:line="247" w:lineRule="auto"/>
              <w:ind w:left="3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Angels, Books, and Messengers:  </w:t>
            </w:r>
          </w:p>
          <w:p w:rsidR="008C5E08" w:rsidRDefault="00FE5903">
            <w:pPr>
              <w:ind w:left="3"/>
              <w:jc w:val="both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Prophets sent, </w:t>
            </w:r>
          </w:p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Seal of </w:t>
            </w:r>
          </w:p>
          <w:p w:rsidR="008C5E08" w:rsidRDefault="00FE5903">
            <w:pPr>
              <w:ind w:left="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Prophethood 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spacing w:line="247" w:lineRule="auto"/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Description of the Last Day: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Grave, </w:t>
            </w:r>
          </w:p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Resurrection, </w:t>
            </w:r>
          </w:p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Book of deeds, </w:t>
            </w:r>
          </w:p>
          <w:p w:rsidR="008C5E08" w:rsidRDefault="00FE5903">
            <w:pPr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The Scale 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 w:rsidP="00A015F0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Types of Rulings:  </w:t>
            </w:r>
          </w:p>
          <w:p w:rsidR="008C5E08" w:rsidRPr="00A015F0" w:rsidRDefault="00FE5903" w:rsidP="00A015F0">
            <w:pPr>
              <w:spacing w:line="247" w:lineRule="auto"/>
              <w:ind w:left="0"/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Difference b/w </w:t>
            </w:r>
          </w:p>
          <w:p w:rsidR="008C5E08" w:rsidRPr="00A015F0" w:rsidRDefault="00FE5903" w:rsidP="00A015F0">
            <w:pPr>
              <w:spacing w:line="247" w:lineRule="auto"/>
              <w:ind w:left="0"/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Fard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Wajib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</w:t>
            </w:r>
          </w:p>
          <w:p w:rsidR="008C5E08" w:rsidRDefault="00FE5903" w:rsidP="00A015F0">
            <w:pPr>
              <w:spacing w:line="247" w:lineRule="auto"/>
              <w:ind w:left="0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Sunnah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Nafl</w:t>
            </w:r>
            <w:proofErr w:type="spellEnd"/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Making </w:t>
            </w:r>
          </w:p>
          <w:p w:rsidR="008C5E08" w:rsidRDefault="00FE5903" w:rsidP="00A015F0">
            <w:pPr>
              <w:spacing w:line="247" w:lineRule="auto"/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Salah part of daily life: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Events and </w:t>
            </w:r>
            <w:r w:rsidR="00A015F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their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Importance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Dawud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  <w:r w:rsidR="00907DD3">
              <w:rPr>
                <w:rFonts w:ascii="Verdana" w:eastAsia="Verdana" w:hAnsi="Verdana" w:cs="Verdana"/>
                <w:noProof/>
                <w:color w:val="011892"/>
                <w:sz w:val="16"/>
                <w:u w:val="none"/>
              </w:rPr>
              <w:drawing>
                <wp:inline distT="0" distB="0" distL="0" distR="0" wp14:anchorId="3726133E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PART 2: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 and lessons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1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GROUP</w:t>
            </w:r>
            <w:r w:rsidR="00C33A08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s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8C5E08" w:rsidRDefault="00FE5903">
            <w:pPr>
              <w:ind w:left="1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PRESENT: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choose a bad trait and present 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 w:rsidP="00A015F0">
            <w:pPr>
              <w:spacing w:line="247" w:lineRule="auto"/>
              <w:ind w:left="9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Conquest of Makkah  </w:t>
            </w:r>
          </w:p>
          <w:p w:rsidR="008C5E08" w:rsidRDefault="00FE5903" w:rsidP="00A015F0">
            <w:pPr>
              <w:ind w:left="9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History and </w:t>
            </w:r>
          </w:p>
          <w:p w:rsidR="008C5E08" w:rsidRDefault="00FE5903" w:rsidP="00A015F0">
            <w:pPr>
              <w:ind w:left="9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Events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8C5E08">
            <w:pPr>
              <w:spacing w:after="160"/>
              <w:ind w:left="0"/>
            </w:pPr>
          </w:p>
        </w:tc>
      </w:tr>
      <w:tr w:rsidR="008C5E08" w:rsidRPr="00A015F0" w:rsidTr="00A015F0">
        <w:trPr>
          <w:trHeight w:val="295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26-27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23-24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25-26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22-23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28-29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25-26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</w:tr>
      <w:tr w:rsidR="008C5E08" w:rsidTr="00A015F0">
        <w:trPr>
          <w:trHeight w:val="1213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3" w:right="42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Signs of the Last Day: 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Major signs before the Last Day </w:t>
            </w: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 w:rsidP="00A015F0">
            <w:pPr>
              <w:spacing w:line="247" w:lineRule="auto"/>
              <w:ind w:left="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From hell to Paradise:  </w:t>
            </w:r>
            <w:r w:rsidR="00A015F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D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escription of hell</w:t>
            </w:r>
            <w:r w:rsidR="00A015F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&amp; </w:t>
            </w:r>
            <w:proofErr w:type="spellStart"/>
            <w:r w:rsidR="00A015F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Jennah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Last person to enter Jannah 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6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Wudu </w:t>
            </w:r>
            <w:r w:rsidR="00A015F0">
              <w:rPr>
                <w:rFonts w:ascii="Verdana" w:eastAsia="Verdana" w:hAnsi="Verdana" w:cs="Verdana"/>
                <w:color w:val="011892"/>
                <w:sz w:val="16"/>
                <w:u w:val="none"/>
              </w:rPr>
              <w:t>and</w:t>
            </w: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 </w:t>
            </w:r>
          </w:p>
          <w:p w:rsidR="008C5E08" w:rsidRDefault="00FE5903">
            <w:pPr>
              <w:spacing w:line="247" w:lineRule="auto"/>
              <w:ind w:left="6" w:right="12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Ghusl in detail:  </w:t>
            </w: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Fard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, Sunnah, </w:t>
            </w:r>
          </w:p>
          <w:p w:rsidR="008C5E08" w:rsidRDefault="00FE5903">
            <w:pPr>
              <w:ind w:left="6"/>
            </w:pPr>
            <w:proofErr w:type="spellStart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Makruh</w:t>
            </w:r>
            <w:proofErr w:type="spellEnd"/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 xml:space="preserve"> acts</w:t>
            </w:r>
            <w:r>
              <w:rPr>
                <w:rFonts w:ascii="Verdana" w:eastAsia="Verdana" w:hAnsi="Verdana" w:cs="Verdana"/>
                <w:b w:val="0"/>
                <w:color w:val="FF9300"/>
                <w:sz w:val="16"/>
                <w:u w:val="none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0" w:right="60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5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Islamic </w:t>
            </w:r>
          </w:p>
          <w:p w:rsidR="008C5E08" w:rsidRDefault="00FE5903">
            <w:pPr>
              <w:ind w:left="5"/>
              <w:jc w:val="both"/>
            </w:pPr>
            <w:proofErr w:type="spellStart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Dresscode</w:t>
            </w:r>
            <w:proofErr w:type="spellEnd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:  </w:t>
            </w:r>
          </w:p>
          <w:p w:rsidR="008C5E08" w:rsidRDefault="00FE5903">
            <w:pPr>
              <w:ind w:left="5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Awrah</w:t>
            </w: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A015F0" w:rsidRDefault="00FE5903">
            <w:pPr>
              <w:ind w:left="0" w:right="113"/>
              <w:rPr>
                <w:rFonts w:ascii="Verdana" w:eastAsia="Verdana" w:hAnsi="Verdana" w:cs="Verdana"/>
                <w:color w:val="011892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Good Character and sins: </w:t>
            </w:r>
          </w:p>
          <w:p w:rsidR="008C5E08" w:rsidRDefault="00FE5903">
            <w:pPr>
              <w:ind w:left="0" w:right="113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lies, being untrustworthy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>
            <w:pPr>
              <w:ind w:left="75"/>
            </w:pPr>
            <w:r>
              <w:rPr>
                <w:rFonts w:ascii="Verdana" w:eastAsia="Verdana" w:hAnsi="Verdana" w:cs="Verdana"/>
                <w:color w:val="935100"/>
                <w:sz w:val="16"/>
                <w:u w:val="none"/>
              </w:rPr>
              <w:t>Field Trip</w:t>
            </w: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FE5903" w:rsidP="00A015F0">
            <w:pPr>
              <w:spacing w:line="247" w:lineRule="auto"/>
              <w:ind w:left="9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Conquest of Makkah  </w:t>
            </w:r>
          </w:p>
          <w:p w:rsidR="008C5E08" w:rsidRDefault="00FE5903" w:rsidP="00A015F0">
            <w:pPr>
              <w:ind w:left="9"/>
            </w:pP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Lessons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C5E08" w:rsidRDefault="008C5E08">
            <w:pPr>
              <w:spacing w:after="160"/>
              <w:ind w:left="0"/>
            </w:pPr>
          </w:p>
        </w:tc>
      </w:tr>
      <w:tr w:rsidR="008C5E08" w:rsidRPr="00A015F0" w:rsidTr="00A015F0">
        <w:trPr>
          <w:trHeight w:val="344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30-1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FE5903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u w:val="none"/>
              </w:rPr>
              <w:t>29-1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BD4B4"/>
          </w:tcPr>
          <w:p w:rsidR="008C5E08" w:rsidRPr="00A015F0" w:rsidRDefault="008C5E08" w:rsidP="00A015F0">
            <w:pPr>
              <w:ind w:left="0" w:right="36"/>
              <w:jc w:val="center"/>
              <w:rPr>
                <w:rFonts w:ascii="Verdana" w:eastAsia="Verdana" w:hAnsi="Verdana" w:cs="Verdana"/>
                <w:color w:val="000000"/>
                <w:sz w:val="16"/>
                <w:u w:val="none"/>
              </w:rPr>
            </w:pPr>
          </w:p>
        </w:tc>
      </w:tr>
      <w:tr w:rsidR="008C5E08" w:rsidTr="00907DD3">
        <w:trPr>
          <w:trHeight w:val="1168"/>
        </w:trPr>
        <w:tc>
          <w:tcPr>
            <w:tcW w:w="119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3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4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:rsidR="008C5E08" w:rsidRDefault="00FE5903">
            <w:pPr>
              <w:ind w:left="0" w:right="39"/>
              <w:jc w:val="center"/>
            </w:pPr>
            <w:r>
              <w:rPr>
                <w:rFonts w:ascii="Verdana" w:eastAsia="Verdana" w:hAnsi="Verdana" w:cs="Verdana"/>
                <w:color w:val="165778"/>
                <w:sz w:val="16"/>
                <w:u w:val="none"/>
              </w:rPr>
              <w:t>Holidays</w:t>
            </w:r>
          </w:p>
        </w:tc>
        <w:tc>
          <w:tcPr>
            <w:tcW w:w="13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2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40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bottom"/>
          </w:tcPr>
          <w:p w:rsidR="008C5E08" w:rsidRDefault="00FE5903">
            <w:pPr>
              <w:ind w:left="0" w:right="40"/>
            </w:pPr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>G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11892"/>
                <w:sz w:val="16"/>
                <w:u w:val="none"/>
              </w:rPr>
              <w:t xml:space="preserve">ood Character and sins: 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Name calling, bulling, va</w:t>
            </w:r>
            <w:r w:rsidR="00A015F0"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n</w:t>
            </w:r>
            <w:r>
              <w:rPr>
                <w:rFonts w:ascii="Verdana" w:eastAsia="Verdana" w:hAnsi="Verdana" w:cs="Verdana"/>
                <w:b w:val="0"/>
                <w:color w:val="941100"/>
                <w:sz w:val="16"/>
                <w:u w:val="none"/>
              </w:rPr>
              <w:t>dalism</w:t>
            </w:r>
          </w:p>
        </w:tc>
        <w:tc>
          <w:tcPr>
            <w:tcW w:w="126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FE5903">
            <w:pPr>
              <w:ind w:left="0"/>
              <w:jc w:val="right"/>
            </w:pPr>
            <w:r>
              <w:rPr>
                <w:rFonts w:ascii="Verdana" w:eastAsia="Verdana" w:hAnsi="Verdana" w:cs="Verdana"/>
                <w:b w:val="0"/>
                <w:color w:val="000000"/>
                <w:sz w:val="16"/>
                <w:u w:val="none"/>
              </w:rPr>
              <w:t xml:space="preserve"> </w:t>
            </w:r>
          </w:p>
        </w:tc>
        <w:tc>
          <w:tcPr>
            <w:tcW w:w="12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8C5E08" w:rsidRDefault="008C5E08">
            <w:pPr>
              <w:spacing w:after="160"/>
              <w:ind w:left="0"/>
            </w:pPr>
          </w:p>
        </w:tc>
      </w:tr>
    </w:tbl>
    <w:p w:rsidR="00FE5903" w:rsidRDefault="00FE5903"/>
    <w:sectPr w:rsidR="00FE5903" w:rsidSect="00134D66">
      <w:pgSz w:w="15840" w:h="12240" w:orient="landscape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8"/>
    <w:rsid w:val="00134D66"/>
    <w:rsid w:val="008C5E08"/>
    <w:rsid w:val="00907DD3"/>
    <w:rsid w:val="00A015F0"/>
    <w:rsid w:val="00C33A08"/>
    <w:rsid w:val="00E9786E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9631"/>
  <w15:docId w15:val="{6838B30C-2D34-463A-B435-71E0751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3040"/>
    </w:pPr>
    <w:rPr>
      <w:rFonts w:ascii="Times New Roman" w:eastAsia="Times New Roman" w:hAnsi="Times New Roman" w:cs="Times New Roman"/>
      <w:b/>
      <w:color w:val="941651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D3"/>
    <w:rPr>
      <w:rFonts w:ascii="Segoe UI" w:eastAsia="Times New Roman" w:hAnsi="Segoe UI" w:cs="Segoe UI"/>
      <w:b/>
      <w:color w:val="941651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Lesson Plan Level 5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Lesson Plan Level 5</dc:title>
  <dc:subject/>
  <dc:creator>Dalia El Metwally</dc:creator>
  <cp:keywords/>
  <cp:lastModifiedBy>Dalia El Metwally</cp:lastModifiedBy>
  <cp:revision>5</cp:revision>
  <dcterms:created xsi:type="dcterms:W3CDTF">2019-09-29T11:39:00Z</dcterms:created>
  <dcterms:modified xsi:type="dcterms:W3CDTF">2019-09-29T12:01:00Z</dcterms:modified>
</cp:coreProperties>
</file>